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4A0" w:rsidRDefault="00D704A0"/>
    <w:p w:rsidR="00651D58" w:rsidRDefault="00651D58" w:rsidP="00651D58">
      <w:pPr>
        <w:jc w:val="center"/>
      </w:pPr>
      <w:r>
        <w:t>First Class Compass Course</w:t>
      </w:r>
    </w:p>
    <w:p w:rsidR="00651D58" w:rsidRDefault="00651D58" w:rsidP="00651D58">
      <w:pPr>
        <w:jc w:val="center"/>
      </w:pPr>
    </w:p>
    <w:p w:rsidR="00651D58" w:rsidRDefault="00651D58" w:rsidP="00651D58">
      <w:r>
        <w:t>Mile long compass course: Starting Post O</w:t>
      </w:r>
    </w:p>
    <w:p w:rsidR="00651D58" w:rsidRPr="0059647E" w:rsidRDefault="00651D58" w:rsidP="00651D58">
      <w:r>
        <w:t>Fulfills 1st class requirement (instructions continued on next page)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2"/>
        <w:gridCol w:w="861"/>
        <w:gridCol w:w="1558"/>
        <w:gridCol w:w="3427"/>
        <w:gridCol w:w="2178"/>
      </w:tblGrid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719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128.7°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29.1 W122 45 44.4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O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2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216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130.2°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23.4 W122 45 39.0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Y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3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436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129.7°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21.6 W122 45 37.4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Q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4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129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28.9°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18.1 W122 45 34.2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V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5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361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312.3°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19.1 W122 45 33.1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R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6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806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309.9°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22.0 W122 45 35.6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I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7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102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312.3°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28.5 W122 45 41.5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X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8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87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186.9°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29.3 W122 45 42.2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S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9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115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256.7°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28.5 W122 45 42.6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C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10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71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110.1°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28.6 W122 45 44.1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P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11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125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301.2°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28.2 W122 45 43.3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U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12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166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79.3°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29.1 W122 45 44.4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O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13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111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210.3°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28.9 W122 45 42.3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T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14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71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290.1°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28.2 W122 45 43.3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U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15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719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128.2°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28.6 W122 45 44.1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P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16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216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130.2°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23.4 W122 45 39.0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Y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17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122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12.9°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21.6 W122 45 37.4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Q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18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112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112.2°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22.7 W122 45 36.7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M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19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210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128.5°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22.0 W122 45 35.6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I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20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152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137.4°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20.4 W122 45 34.0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H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21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129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208.9°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19.1 W122 45 33.1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R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22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190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344.4°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18.1 W122 45 34.2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V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23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81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331.5°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20.0 W122 45 34.3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B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24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153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311.2°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20.8 W122 45 34.5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D</w:t>
            </w:r>
          </w:p>
        </w:tc>
      </w:tr>
      <w:tr w:rsidR="00651D58" w:rsidRPr="007E74E0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25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806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309.9° mag</w:t>
            </w:r>
          </w:p>
        </w:tc>
        <w:tc>
          <w:tcPr>
            <w:tcW w:w="3427" w:type="dxa"/>
          </w:tcPr>
          <w:p w:rsidR="00651D58" w:rsidRPr="007E74E0" w:rsidRDefault="00651D58" w:rsidP="00651D58">
            <w:r w:rsidRPr="007E74E0">
              <w:t>N38 31 22.0 W122 45 35.6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I</w:t>
            </w:r>
          </w:p>
        </w:tc>
      </w:tr>
      <w:tr w:rsidR="00651D58" w:rsidRPr="0029002B" w:rsidTr="00651D58">
        <w:tc>
          <w:tcPr>
            <w:tcW w:w="832" w:type="dxa"/>
          </w:tcPr>
          <w:p w:rsidR="00651D58" w:rsidRPr="007E74E0" w:rsidRDefault="00651D58" w:rsidP="00651D58">
            <w:r w:rsidRPr="007E74E0">
              <w:t>26</w:t>
            </w:r>
          </w:p>
        </w:tc>
        <w:tc>
          <w:tcPr>
            <w:tcW w:w="861" w:type="dxa"/>
          </w:tcPr>
          <w:p w:rsidR="00651D58" w:rsidRPr="007E74E0" w:rsidRDefault="00651D58" w:rsidP="00651D58">
            <w:r w:rsidRPr="007E74E0">
              <w:t xml:space="preserve">80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558" w:type="dxa"/>
          </w:tcPr>
          <w:p w:rsidR="00651D58" w:rsidRPr="007E74E0" w:rsidRDefault="00651D58" w:rsidP="00651D58">
            <w:r w:rsidRPr="007E74E0">
              <w:t>289.9° mag</w:t>
            </w:r>
          </w:p>
        </w:tc>
        <w:tc>
          <w:tcPr>
            <w:tcW w:w="3427" w:type="dxa"/>
          </w:tcPr>
          <w:p w:rsidR="00651D58" w:rsidRPr="0029002B" w:rsidRDefault="00651D58" w:rsidP="00651D58">
            <w:r w:rsidRPr="007E74E0">
              <w:t>N38 31 28.5 W122 45 41.5</w:t>
            </w:r>
          </w:p>
        </w:tc>
        <w:tc>
          <w:tcPr>
            <w:tcW w:w="2178" w:type="dxa"/>
          </w:tcPr>
          <w:p w:rsidR="00651D58" w:rsidRPr="007E74E0" w:rsidRDefault="00651D58" w:rsidP="00651D58">
            <w:r>
              <w:t>X</w:t>
            </w:r>
          </w:p>
        </w:tc>
      </w:tr>
    </w:tbl>
    <w:p w:rsidR="00651D58" w:rsidRDefault="00651D58" w:rsidP="00651D58"/>
    <w:p w:rsidR="00DC6F46" w:rsidRDefault="00DC6F46">
      <w:r>
        <w:br w:type="page"/>
      </w:r>
    </w:p>
    <w:p w:rsidR="00DC6F46" w:rsidRDefault="00DC6F46" w:rsidP="00DC6F46">
      <w:pPr>
        <w:jc w:val="center"/>
      </w:pPr>
      <w:r>
        <w:t>First Class Compass Course</w:t>
      </w:r>
    </w:p>
    <w:p w:rsidR="00DC6F46" w:rsidRDefault="00DC6F46" w:rsidP="00DC6F46">
      <w:pPr>
        <w:jc w:val="center"/>
      </w:pPr>
    </w:p>
    <w:p w:rsidR="00DC6F46" w:rsidRDefault="00DC6F46" w:rsidP="00DC6F46">
      <w:r>
        <w:t>Mile long compass course: Starting Post O</w:t>
      </w:r>
    </w:p>
    <w:p w:rsidR="00DC6F46" w:rsidRDefault="00DC6F46" w:rsidP="00DC6F46">
      <w:r>
        <w:t>Fulfills 1st class requirement (instructions continued on next page)</w:t>
      </w:r>
    </w:p>
    <w:p w:rsidR="00DC4629" w:rsidRPr="0059647E" w:rsidRDefault="00DC4629" w:rsidP="00DC6F46">
      <w:bookmarkStart w:id="0" w:name="_GoBack"/>
      <w:bookmarkEnd w:id="0"/>
    </w:p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762"/>
        <w:gridCol w:w="1236"/>
        <w:gridCol w:w="1620"/>
        <w:gridCol w:w="2700"/>
        <w:gridCol w:w="900"/>
      </w:tblGrid>
      <w:tr w:rsidR="00DC4629" w:rsidRPr="007E74E0" w:rsidTr="00DC4629">
        <w:trPr>
          <w:trHeight w:val="269"/>
        </w:trPr>
        <w:tc>
          <w:tcPr>
            <w:tcW w:w="762" w:type="dxa"/>
          </w:tcPr>
          <w:p w:rsidR="00DC4629" w:rsidRPr="007E74E0" w:rsidRDefault="00DC4629" w:rsidP="00DC6F46">
            <w:r w:rsidRPr="007E74E0">
              <w:t>1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719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128.7°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O to pt. 2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2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DC6F46">
            <w:r>
              <w:t>Pt. 2 to Q (pt. 3)</w:t>
            </w:r>
          </w:p>
        </w:tc>
        <w:tc>
          <w:tcPr>
            <w:tcW w:w="900" w:type="dxa"/>
          </w:tcPr>
          <w:p w:rsidR="00DC4629" w:rsidRDefault="00DC4629" w:rsidP="00DC6F46">
            <w:r>
              <w:t>Q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3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DC6F46">
            <w:r>
              <w:t>Q (pt. 3) to V (pt. 4)</w:t>
            </w:r>
          </w:p>
        </w:tc>
        <w:tc>
          <w:tcPr>
            <w:tcW w:w="900" w:type="dxa"/>
          </w:tcPr>
          <w:p w:rsidR="00DC4629" w:rsidRDefault="00DC4629" w:rsidP="00DC6F46">
            <w:r>
              <w:t>V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4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DC6F46">
            <w:r>
              <w:t>V (pt. 4) to R (pt. 5)</w:t>
            </w:r>
          </w:p>
        </w:tc>
        <w:tc>
          <w:tcPr>
            <w:tcW w:w="900" w:type="dxa"/>
          </w:tcPr>
          <w:p w:rsidR="00DC4629" w:rsidRDefault="00DC4629" w:rsidP="00DC6F46">
            <w:r>
              <w:t>R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5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361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312.3°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R (pt. 5) to pt. 6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6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806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309.9°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6 to pt. 7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7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102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312.3°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7 to pt. 8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8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87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186.9°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8 to pt. 9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9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115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256.7°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9 to pt. 10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10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71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110.1°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10 to U (pt. 11)</w:t>
            </w:r>
          </w:p>
        </w:tc>
        <w:tc>
          <w:tcPr>
            <w:tcW w:w="900" w:type="dxa"/>
          </w:tcPr>
          <w:p w:rsidR="00DC4629" w:rsidRDefault="00DC4629" w:rsidP="00DC6F46">
            <w:r>
              <w:t>U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11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DC6F46">
            <w:r>
              <w:t>U (pt. 11) to Pt. O (pt. 12)</w:t>
            </w:r>
          </w:p>
        </w:tc>
        <w:tc>
          <w:tcPr>
            <w:tcW w:w="900" w:type="dxa"/>
          </w:tcPr>
          <w:p w:rsidR="00DC4629" w:rsidRDefault="00DC4629" w:rsidP="00DC6F46">
            <w:r>
              <w:t>O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12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DC6F46">
            <w:r>
              <w:t>O (pt. 12) to T (pt. 13)</w:t>
            </w:r>
          </w:p>
        </w:tc>
        <w:tc>
          <w:tcPr>
            <w:tcW w:w="900" w:type="dxa"/>
          </w:tcPr>
          <w:p w:rsidR="00DC4629" w:rsidRDefault="00DC4629" w:rsidP="00DC6F46">
            <w:r>
              <w:t>T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13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111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210.3°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T (pt. 13) to pt. 14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14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71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290.1°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14 to pt. 15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15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719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128.2°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15 to pt. 16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16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216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130.2°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16 to pt. 17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17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122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12.9°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17 to pt. 18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18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112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112.2°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18 to pt. 19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19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BB5485">
            <w:r>
              <w:t>Pt. 19 to H (pt. 20)</w:t>
            </w:r>
          </w:p>
        </w:tc>
        <w:tc>
          <w:tcPr>
            <w:tcW w:w="900" w:type="dxa"/>
          </w:tcPr>
          <w:p w:rsidR="00DC4629" w:rsidRDefault="00DC4629" w:rsidP="00BB5485">
            <w:r>
              <w:t>H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20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DC6F46">
            <w:r>
              <w:t>H (pt. 20) to R (pt. 21)</w:t>
            </w:r>
          </w:p>
        </w:tc>
        <w:tc>
          <w:tcPr>
            <w:tcW w:w="900" w:type="dxa"/>
          </w:tcPr>
          <w:p w:rsidR="00DC4629" w:rsidRDefault="00DC4629" w:rsidP="00DC6F46">
            <w:r>
              <w:t>R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21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DC6F46">
            <w:r>
              <w:t>R (pt. 21) to V (pt. 22)</w:t>
            </w:r>
          </w:p>
        </w:tc>
        <w:tc>
          <w:tcPr>
            <w:tcW w:w="900" w:type="dxa"/>
          </w:tcPr>
          <w:p w:rsidR="00DC4629" w:rsidRDefault="00DC4629" w:rsidP="00DC6F46">
            <w:r>
              <w:t>V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22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DC6F46">
            <w:r>
              <w:t>V (pt. 22) to B (pt. 23)</w:t>
            </w:r>
          </w:p>
        </w:tc>
        <w:tc>
          <w:tcPr>
            <w:tcW w:w="900" w:type="dxa"/>
          </w:tcPr>
          <w:p w:rsidR="00DC4629" w:rsidRDefault="00DC4629" w:rsidP="00DC6F46">
            <w:r>
              <w:t>B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23</w:t>
            </w:r>
          </w:p>
        </w:tc>
        <w:tc>
          <w:tcPr>
            <w:tcW w:w="1236" w:type="dxa"/>
          </w:tcPr>
          <w:p w:rsidR="00DC4629" w:rsidRPr="007E74E0" w:rsidRDefault="00DC4629" w:rsidP="00DC6F46"/>
        </w:tc>
        <w:tc>
          <w:tcPr>
            <w:tcW w:w="1620" w:type="dxa"/>
          </w:tcPr>
          <w:p w:rsidR="00DC4629" w:rsidRPr="007E74E0" w:rsidRDefault="00DC4629" w:rsidP="00DC6F46"/>
        </w:tc>
        <w:tc>
          <w:tcPr>
            <w:tcW w:w="2700" w:type="dxa"/>
          </w:tcPr>
          <w:p w:rsidR="00DC4629" w:rsidRPr="007E74E0" w:rsidRDefault="00DC4629" w:rsidP="00DC6F46">
            <w:r>
              <w:t>B (pt. 23) to D (pt. 24)</w:t>
            </w:r>
          </w:p>
        </w:tc>
        <w:tc>
          <w:tcPr>
            <w:tcW w:w="900" w:type="dxa"/>
          </w:tcPr>
          <w:p w:rsidR="00DC4629" w:rsidRDefault="00DC4629" w:rsidP="00DC6F46">
            <w:r>
              <w:t>D</w:t>
            </w:r>
          </w:p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24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153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311.2°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D (pt. 24) to pt. 25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7E74E0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25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806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309.9°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35 to Pt. 26</w:t>
            </w:r>
          </w:p>
        </w:tc>
        <w:tc>
          <w:tcPr>
            <w:tcW w:w="900" w:type="dxa"/>
          </w:tcPr>
          <w:p w:rsidR="00DC4629" w:rsidRDefault="00DC4629" w:rsidP="00DC6F46"/>
        </w:tc>
      </w:tr>
      <w:tr w:rsidR="00DC4629" w:rsidRPr="0029002B" w:rsidTr="00DC4629">
        <w:tc>
          <w:tcPr>
            <w:tcW w:w="762" w:type="dxa"/>
          </w:tcPr>
          <w:p w:rsidR="00DC4629" w:rsidRPr="007E74E0" w:rsidRDefault="00DC4629" w:rsidP="00DC6F46">
            <w:r w:rsidRPr="007E74E0">
              <w:t>26</w:t>
            </w:r>
          </w:p>
        </w:tc>
        <w:tc>
          <w:tcPr>
            <w:tcW w:w="1236" w:type="dxa"/>
          </w:tcPr>
          <w:p w:rsidR="00DC4629" w:rsidRPr="007E74E0" w:rsidRDefault="00DC4629" w:rsidP="00DC6F46">
            <w:r w:rsidRPr="007E74E0">
              <w:t xml:space="preserve">80 </w:t>
            </w:r>
            <w:proofErr w:type="spellStart"/>
            <w:r w:rsidRPr="007E74E0">
              <w:t>ft</w:t>
            </w:r>
            <w:proofErr w:type="spellEnd"/>
          </w:p>
        </w:tc>
        <w:tc>
          <w:tcPr>
            <w:tcW w:w="1620" w:type="dxa"/>
          </w:tcPr>
          <w:p w:rsidR="00DC4629" w:rsidRPr="007E74E0" w:rsidRDefault="00DC4629" w:rsidP="00DC6F46">
            <w:r w:rsidRPr="007E74E0">
              <w:t>289.9° mag</w:t>
            </w:r>
          </w:p>
        </w:tc>
        <w:tc>
          <w:tcPr>
            <w:tcW w:w="2700" w:type="dxa"/>
          </w:tcPr>
          <w:p w:rsidR="00DC4629" w:rsidRPr="007E74E0" w:rsidRDefault="00DC4629" w:rsidP="00DC6F46">
            <w:r>
              <w:t>Pt. 26 to Pt. 27</w:t>
            </w:r>
          </w:p>
        </w:tc>
        <w:tc>
          <w:tcPr>
            <w:tcW w:w="900" w:type="dxa"/>
          </w:tcPr>
          <w:p w:rsidR="00DC4629" w:rsidRDefault="00DC4629" w:rsidP="00DC6F46"/>
        </w:tc>
      </w:tr>
    </w:tbl>
    <w:p w:rsidR="00651D58" w:rsidRDefault="00651D58"/>
    <w:sectPr w:rsidR="00651D5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D58"/>
    <w:rsid w:val="00651D58"/>
    <w:rsid w:val="00BB5485"/>
    <w:rsid w:val="00D704A0"/>
    <w:rsid w:val="00DC4629"/>
    <w:rsid w:val="00DC6F46"/>
    <w:rsid w:val="00E0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D3F85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Optima" w:hAnsi="Optima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Optima" w:hAnsi="Optima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D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371</Words>
  <Characters>2118</Characters>
  <Application>Microsoft Macintosh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Murray Brand  Communications</dc:creator>
  <cp:keywords/>
  <dc:description/>
  <cp:lastModifiedBy>Murray Brand  Communications</cp:lastModifiedBy>
  <cp:revision>1</cp:revision>
  <cp:lastPrinted>2013-03-03T19:31:00Z</cp:lastPrinted>
  <dcterms:created xsi:type="dcterms:W3CDTF">2013-03-02T00:01:00Z</dcterms:created>
  <dcterms:modified xsi:type="dcterms:W3CDTF">2013-03-03T20:01:00Z</dcterms:modified>
</cp:coreProperties>
</file>